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927BB" w14:textId="4F347B5E" w:rsidR="009770A6" w:rsidRDefault="00D76D33">
      <w:r>
        <w:rPr>
          <w:noProof/>
        </w:rPr>
        <w:drawing>
          <wp:inline distT="0" distB="0" distL="0" distR="0" wp14:anchorId="2A30D5A1" wp14:editId="2B6D9925">
            <wp:extent cx="3533775" cy="5219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C91A77" wp14:editId="1E9D07BD">
            <wp:extent cx="3429000" cy="5114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0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33"/>
    <w:rsid w:val="009770A6"/>
    <w:rsid w:val="00D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E494"/>
  <w15:chartTrackingRefBased/>
  <w15:docId w15:val="{12344ED8-23BA-4CF0-AA4C-8F70AB87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Marín Heredia</dc:creator>
  <cp:keywords/>
  <dc:description/>
  <cp:lastModifiedBy>Jesús Marín Heredia</cp:lastModifiedBy>
  <cp:revision>1</cp:revision>
  <dcterms:created xsi:type="dcterms:W3CDTF">2020-09-11T00:12:00Z</dcterms:created>
  <dcterms:modified xsi:type="dcterms:W3CDTF">2020-09-11T00:13:00Z</dcterms:modified>
</cp:coreProperties>
</file>